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BE49E" w14:textId="5A5D814E" w:rsidR="00914EE3" w:rsidRPr="00531116" w:rsidRDefault="00914EE3" w:rsidP="00914EE3">
      <w:pPr>
        <w:jc w:val="center"/>
        <w:rPr>
          <w:rFonts w:ascii="Calibri" w:hAnsi="Calibri" w:cs="Calibri"/>
          <w:b/>
          <w:bCs/>
          <w:color w:val="000000" w:themeColor="text1"/>
        </w:rPr>
      </w:pPr>
    </w:p>
    <w:p w14:paraId="5D747CEB" w14:textId="74CD55AB" w:rsidR="0069635A" w:rsidRPr="00531116" w:rsidRDefault="004340C2" w:rsidP="00914EE3">
      <w:pPr>
        <w:rPr>
          <w:rFonts w:ascii="Calibri" w:hAnsi="Calibri" w:cs="Calibri"/>
          <w:b/>
          <w:bCs/>
        </w:rPr>
      </w:pPr>
      <w:r w:rsidRPr="00531116">
        <w:rPr>
          <w:rFonts w:ascii="Calibri" w:hAnsi="Calibri" w:cs="Calibri"/>
          <w:noProof/>
        </w:rPr>
        <w:drawing>
          <wp:inline distT="0" distB="0" distL="0" distR="0" wp14:anchorId="045C896B" wp14:editId="41E1255E">
            <wp:extent cx="2501900" cy="381000"/>
            <wp:effectExtent l="0" t="0" r="0" b="0"/>
            <wp:docPr id="3" name="Picture 2" descr="\\nmshare.corp.nm.org\nmhomes\s\SEGRETIS\MyData\My Pictures\NM family long logo.png"/>
            <wp:cNvGraphicFramePr/>
            <a:graphic xmlns:a="http://schemas.openxmlformats.org/drawingml/2006/main">
              <a:graphicData uri="http://schemas.openxmlformats.org/drawingml/2006/picture">
                <pic:pic xmlns:pic="http://schemas.openxmlformats.org/drawingml/2006/picture">
                  <pic:nvPicPr>
                    <pic:cNvPr id="3" name="Picture 2" descr="\\nmshare.corp.nm.org\nmhomes\s\SEGRETIS\MyData\My Pictures\NM family long logo.pn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0" cy="381000"/>
                    </a:xfrm>
                    <a:prstGeom prst="rect">
                      <a:avLst/>
                    </a:prstGeom>
                    <a:noFill/>
                    <a:ln>
                      <a:noFill/>
                    </a:ln>
                  </pic:spPr>
                </pic:pic>
              </a:graphicData>
            </a:graphic>
          </wp:inline>
        </w:drawing>
      </w:r>
    </w:p>
    <w:p w14:paraId="58E92E5E" w14:textId="77777777" w:rsidR="0069635A" w:rsidRPr="00531116" w:rsidRDefault="0069635A" w:rsidP="00914EE3">
      <w:pPr>
        <w:rPr>
          <w:rFonts w:ascii="Calibri" w:hAnsi="Calibri" w:cs="Calibri"/>
          <w:b/>
          <w:bCs/>
        </w:rPr>
      </w:pPr>
    </w:p>
    <w:p w14:paraId="2CD54EB4" w14:textId="4D0D6A25" w:rsidR="00193FCB" w:rsidRPr="00193FCB" w:rsidRDefault="00193FCB" w:rsidP="00193FCB">
      <w:pPr>
        <w:shd w:val="clear" w:color="auto" w:fill="FFFFFF"/>
        <w:spacing w:line="288" w:lineRule="atLeast"/>
        <w:jc w:val="center"/>
        <w:textAlignment w:val="baseline"/>
        <w:outlineLvl w:val="2"/>
        <w:rPr>
          <w:rFonts w:ascii="Calibri" w:hAnsi="Calibri" w:cs="Calibri"/>
          <w:b/>
          <w:bCs/>
          <w:sz w:val="28"/>
          <w:szCs w:val="28"/>
        </w:rPr>
      </w:pPr>
      <w:r w:rsidRPr="00193FCB">
        <w:rPr>
          <w:rFonts w:ascii="Calibri" w:hAnsi="Calibri" w:cs="Calibri"/>
          <w:b/>
          <w:bCs/>
          <w:sz w:val="28"/>
          <w:szCs w:val="28"/>
        </w:rPr>
        <w:t>2025 Davee Foundation Lecture</w:t>
      </w:r>
    </w:p>
    <w:p w14:paraId="7732B909" w14:textId="217F5464" w:rsidR="00193FCB" w:rsidRPr="00193FCB" w:rsidRDefault="00193FCB" w:rsidP="00193FCB">
      <w:pPr>
        <w:shd w:val="clear" w:color="auto" w:fill="FFFFFF"/>
        <w:spacing w:line="288" w:lineRule="atLeast"/>
        <w:jc w:val="center"/>
        <w:textAlignment w:val="baseline"/>
        <w:outlineLvl w:val="2"/>
        <w:rPr>
          <w:rFonts w:ascii="Calibri" w:hAnsi="Calibri" w:cs="Calibri"/>
          <w:b/>
          <w:bCs/>
          <w:sz w:val="28"/>
          <w:szCs w:val="28"/>
        </w:rPr>
      </w:pPr>
      <w:r w:rsidRPr="00193FCB">
        <w:rPr>
          <w:rFonts w:ascii="Calibri" w:hAnsi="Calibri" w:cs="Calibri"/>
          <w:b/>
          <w:bCs/>
          <w:sz w:val="28"/>
          <w:szCs w:val="28"/>
        </w:rPr>
        <w:t>and Resident Research Day</w:t>
      </w:r>
    </w:p>
    <w:p w14:paraId="0E735765" w14:textId="77777777" w:rsidR="00193FCB" w:rsidRDefault="00193FCB" w:rsidP="00914EE3">
      <w:pPr>
        <w:shd w:val="clear" w:color="auto" w:fill="FFFFFF"/>
        <w:spacing w:line="288" w:lineRule="atLeast"/>
        <w:textAlignment w:val="baseline"/>
        <w:outlineLvl w:val="2"/>
        <w:rPr>
          <w:rFonts w:ascii="Calibri" w:hAnsi="Calibri" w:cs="Calibri"/>
          <w:b/>
          <w:bCs/>
          <w:sz w:val="28"/>
          <w:szCs w:val="28"/>
        </w:rPr>
      </w:pPr>
    </w:p>
    <w:p w14:paraId="31EBC7A2" w14:textId="15CA56DF" w:rsidR="00193FCB" w:rsidRPr="00193FCB" w:rsidRDefault="00193FCB" w:rsidP="00914EE3">
      <w:pPr>
        <w:shd w:val="clear" w:color="auto" w:fill="FFFFFF"/>
        <w:spacing w:line="288" w:lineRule="atLeast"/>
        <w:textAlignment w:val="baseline"/>
        <w:outlineLvl w:val="2"/>
        <w:rPr>
          <w:rFonts w:ascii="Calibri" w:hAnsi="Calibri" w:cs="Calibri"/>
          <w:b/>
          <w:bCs/>
          <w:sz w:val="28"/>
          <w:szCs w:val="28"/>
        </w:rPr>
      </w:pPr>
      <w:r w:rsidRPr="00193FCB">
        <w:rPr>
          <w:rFonts w:ascii="Calibri" w:hAnsi="Calibri" w:cs="Calibri"/>
          <w:b/>
          <w:bCs/>
          <w:sz w:val="28"/>
          <w:szCs w:val="28"/>
        </w:rPr>
        <w:t>Abstract</w:t>
      </w:r>
    </w:p>
    <w:p w14:paraId="5FB6C391" w14:textId="77777777" w:rsidR="00193FCB" w:rsidRDefault="00193FCB" w:rsidP="00914EE3">
      <w:pPr>
        <w:shd w:val="clear" w:color="auto" w:fill="FFFFFF"/>
        <w:spacing w:line="288" w:lineRule="atLeast"/>
        <w:textAlignment w:val="baseline"/>
        <w:outlineLvl w:val="2"/>
        <w:rPr>
          <w:rFonts w:ascii="Calibri" w:hAnsi="Calibri" w:cs="Calibri"/>
          <w:b/>
          <w:bCs/>
        </w:rPr>
      </w:pPr>
    </w:p>
    <w:p w14:paraId="2C33B0AD" w14:textId="13E69730" w:rsidR="00193FCB" w:rsidRPr="00193FCB" w:rsidRDefault="00193FCB" w:rsidP="00914EE3">
      <w:pPr>
        <w:shd w:val="clear" w:color="auto" w:fill="FFFFFF"/>
        <w:spacing w:line="288" w:lineRule="atLeast"/>
        <w:textAlignment w:val="baseline"/>
        <w:outlineLvl w:val="2"/>
        <w:rPr>
          <w:rFonts w:ascii="Calibri" w:hAnsi="Calibri" w:cs="Calibri"/>
          <w:b/>
          <w:bCs/>
          <w:sz w:val="28"/>
          <w:szCs w:val="28"/>
        </w:rPr>
      </w:pPr>
      <w:r w:rsidRPr="00193FCB">
        <w:rPr>
          <w:rFonts w:ascii="Calibri" w:hAnsi="Calibri" w:cs="Calibri"/>
          <w:b/>
          <w:bCs/>
          <w:sz w:val="28"/>
          <w:szCs w:val="28"/>
        </w:rPr>
        <w:t>Ameel Chaudhary, MD</w:t>
      </w:r>
    </w:p>
    <w:p w14:paraId="6CA97B97" w14:textId="765E03BD" w:rsidR="00193FCB" w:rsidRDefault="00193FCB" w:rsidP="00914EE3">
      <w:pPr>
        <w:shd w:val="clear" w:color="auto" w:fill="FFFFFF"/>
        <w:spacing w:line="288" w:lineRule="atLeast"/>
        <w:textAlignment w:val="baseline"/>
        <w:outlineLvl w:val="2"/>
        <w:rPr>
          <w:rFonts w:ascii="Calibri" w:hAnsi="Calibri" w:cs="Calibri"/>
          <w:b/>
          <w:bCs/>
        </w:rPr>
      </w:pPr>
      <w:r>
        <w:rPr>
          <w:rFonts w:ascii="Calibri" w:hAnsi="Calibri" w:cs="Calibri"/>
          <w:b/>
          <w:bCs/>
        </w:rPr>
        <w:t xml:space="preserve">Northwestern McGaw Family Medicine Residency at </w:t>
      </w:r>
      <w:proofErr w:type="spellStart"/>
      <w:r>
        <w:rPr>
          <w:rFonts w:ascii="Calibri" w:hAnsi="Calibri" w:cs="Calibri"/>
          <w:b/>
          <w:bCs/>
        </w:rPr>
        <w:t>Delnor</w:t>
      </w:r>
      <w:proofErr w:type="spellEnd"/>
    </w:p>
    <w:p w14:paraId="43784247" w14:textId="77777777" w:rsidR="00852B5F" w:rsidRDefault="00852B5F" w:rsidP="002D3A17">
      <w:pPr>
        <w:tabs>
          <w:tab w:val="left" w:pos="2320"/>
        </w:tabs>
        <w:rPr>
          <w:rFonts w:ascii="Calibri" w:hAnsi="Calibri" w:cs="Calibri"/>
          <w:b/>
          <w:bCs/>
        </w:rPr>
      </w:pPr>
    </w:p>
    <w:p w14:paraId="344164C1" w14:textId="5C7DCE98" w:rsidR="00193FCB" w:rsidRPr="00193FCB" w:rsidRDefault="00193FCB" w:rsidP="00193FCB">
      <w:pPr>
        <w:rPr>
          <w:rFonts w:ascii="Calibri" w:hAnsi="Calibri" w:cs="Calibri"/>
          <w:b/>
          <w:bCs/>
        </w:rPr>
      </w:pPr>
      <w:r>
        <w:rPr>
          <w:rFonts w:ascii="Calibri" w:hAnsi="Calibri" w:cs="Calibri"/>
          <w:b/>
          <w:bCs/>
        </w:rPr>
        <w:t xml:space="preserve">Title: </w:t>
      </w:r>
      <w:r w:rsidRPr="00193FCB">
        <w:rPr>
          <w:rFonts w:ascii="Calibri" w:hAnsi="Calibri" w:cs="Calibri"/>
          <w:b/>
          <w:bCs/>
        </w:rPr>
        <w:t>Religion and Spirituality: Protective Effects Against Burnout in Illinois Family Medicine Residents</w:t>
      </w:r>
    </w:p>
    <w:p w14:paraId="4BC31861" w14:textId="77777777" w:rsidR="00193FCB" w:rsidRPr="00193FCB" w:rsidRDefault="00193FCB" w:rsidP="00193FCB">
      <w:pPr>
        <w:rPr>
          <w:rFonts w:ascii="Calibri" w:hAnsi="Calibri" w:cs="Calibri"/>
          <w:b/>
          <w:bCs/>
        </w:rPr>
      </w:pPr>
    </w:p>
    <w:p w14:paraId="168B1A08" w14:textId="77777777" w:rsidR="00193FCB" w:rsidRPr="00193FCB" w:rsidRDefault="00193FCB" w:rsidP="00193FCB">
      <w:pPr>
        <w:rPr>
          <w:rFonts w:ascii="Calibri" w:hAnsi="Calibri" w:cs="Calibri"/>
        </w:rPr>
      </w:pPr>
      <w:r w:rsidRPr="00193FCB">
        <w:rPr>
          <w:rFonts w:ascii="Calibri" w:hAnsi="Calibri" w:cs="Calibri"/>
          <w:b/>
          <w:bCs/>
        </w:rPr>
        <w:t xml:space="preserve">Background: </w:t>
      </w:r>
      <w:r w:rsidRPr="00193FCB">
        <w:rPr>
          <w:rFonts w:ascii="Calibri" w:hAnsi="Calibri" w:cs="Calibri"/>
        </w:rPr>
        <w:t xml:space="preserve">Resident physicians are susceptible to burnout given the large levels of stress they can  experience at work. Spirituality and religion (SR) </w:t>
      </w:r>
      <w:proofErr w:type="gramStart"/>
      <w:r w:rsidRPr="00193FCB">
        <w:rPr>
          <w:rFonts w:ascii="Calibri" w:hAnsi="Calibri" w:cs="Calibri"/>
        </w:rPr>
        <w:t>is</w:t>
      </w:r>
      <w:proofErr w:type="gramEnd"/>
      <w:r w:rsidRPr="00193FCB">
        <w:rPr>
          <w:rFonts w:ascii="Calibri" w:hAnsi="Calibri" w:cs="Calibri"/>
        </w:rPr>
        <w:t xml:space="preserve"> one domain found to have protective effects against burnout in resident physicians. This study aims to find the mechanism of these effects by surveying family medicine residents about SR, coping strategies, and burnout.</w:t>
      </w:r>
    </w:p>
    <w:p w14:paraId="717261BF" w14:textId="77777777" w:rsidR="00193FCB" w:rsidRPr="00193FCB" w:rsidRDefault="00193FCB" w:rsidP="00193FCB">
      <w:pPr>
        <w:rPr>
          <w:rFonts w:ascii="Calibri" w:hAnsi="Calibri" w:cs="Calibri"/>
          <w:b/>
          <w:bCs/>
        </w:rPr>
      </w:pPr>
    </w:p>
    <w:p w14:paraId="4C1CC91B" w14:textId="77777777" w:rsidR="00193FCB" w:rsidRPr="00193FCB" w:rsidRDefault="00193FCB" w:rsidP="00193FCB">
      <w:pPr>
        <w:rPr>
          <w:rFonts w:ascii="Calibri" w:hAnsi="Calibri" w:cs="Calibri"/>
        </w:rPr>
      </w:pPr>
      <w:r w:rsidRPr="00193FCB">
        <w:rPr>
          <w:rFonts w:ascii="Calibri" w:hAnsi="Calibri" w:cs="Calibri"/>
          <w:b/>
          <w:bCs/>
        </w:rPr>
        <w:t xml:space="preserve">Methods: </w:t>
      </w:r>
      <w:r w:rsidRPr="00193FCB">
        <w:rPr>
          <w:rFonts w:ascii="Calibri" w:hAnsi="Calibri" w:cs="Calibri"/>
        </w:rPr>
        <w:t xml:space="preserve">A cross-sectional survey was conducted through </w:t>
      </w:r>
      <w:proofErr w:type="spellStart"/>
      <w:r w:rsidRPr="00193FCB">
        <w:rPr>
          <w:rFonts w:ascii="Calibri" w:hAnsi="Calibri" w:cs="Calibri"/>
        </w:rPr>
        <w:t>REDCap</w:t>
      </w:r>
      <w:proofErr w:type="spellEnd"/>
      <w:r w:rsidRPr="00193FCB">
        <w:rPr>
          <w:rFonts w:ascii="Calibri" w:hAnsi="Calibri" w:cs="Calibri"/>
        </w:rPr>
        <w:t>. Surveys were sent to a total of 64 family medicine residents currently enrolled at three family medicine residencies under Northwestern McGaw (</w:t>
      </w:r>
      <w:proofErr w:type="spellStart"/>
      <w:r w:rsidRPr="00193FCB">
        <w:rPr>
          <w:rFonts w:ascii="Calibri" w:hAnsi="Calibri" w:cs="Calibri"/>
        </w:rPr>
        <w:t>Delnor</w:t>
      </w:r>
      <w:proofErr w:type="spellEnd"/>
      <w:r w:rsidRPr="00193FCB">
        <w:rPr>
          <w:rFonts w:ascii="Calibri" w:hAnsi="Calibri" w:cs="Calibri"/>
        </w:rPr>
        <w:t>, Humboldt Park, and Lake Forest). Information gathered in the survey consisted primarily of demographic characteristics, measurements of burnout by utilizing the Maslach Burnout Inventory (MBI), utilization of coping strategies via the brief Coping Orientation to Problems Experienced Inventory (brief-COPE), and an assessment of SR through the Revised Spiritual Involvement and Beliefs Scale (SIBS-R).</w:t>
      </w:r>
    </w:p>
    <w:p w14:paraId="075C003B" w14:textId="77777777" w:rsidR="00193FCB" w:rsidRPr="00193FCB" w:rsidRDefault="00193FCB" w:rsidP="00193FCB">
      <w:pPr>
        <w:rPr>
          <w:rFonts w:ascii="Calibri" w:hAnsi="Calibri" w:cs="Calibri"/>
          <w:b/>
          <w:bCs/>
        </w:rPr>
      </w:pPr>
    </w:p>
    <w:p w14:paraId="6F818EBA" w14:textId="77777777" w:rsidR="00193FCB" w:rsidRPr="00193FCB" w:rsidRDefault="00193FCB" w:rsidP="00193FCB">
      <w:pPr>
        <w:rPr>
          <w:rFonts w:ascii="Calibri" w:hAnsi="Calibri" w:cs="Calibri"/>
        </w:rPr>
      </w:pPr>
      <w:r w:rsidRPr="00193FCB">
        <w:rPr>
          <w:rFonts w:ascii="Calibri" w:hAnsi="Calibri" w:cs="Calibri"/>
          <w:b/>
          <w:bCs/>
        </w:rPr>
        <w:t xml:space="preserve">Results and Conclusions: </w:t>
      </w:r>
      <w:r w:rsidRPr="00193FCB">
        <w:rPr>
          <w:rFonts w:ascii="Calibri" w:hAnsi="Calibri" w:cs="Calibri"/>
        </w:rPr>
        <w:t>n=26 responses were returned to date (41% response rate). Cross-tabulations show differences starting to emerge among residents of different religious affiliations. Residents who identify as Atheist/Agonistic reported more frequent experiences of burnout and emotional exhaustion compared to those who identified as Christian. Full results to be presented at the conference.</w:t>
      </w:r>
    </w:p>
    <w:p w14:paraId="584D77B8" w14:textId="77777777" w:rsidR="00193FCB" w:rsidRPr="00193FCB" w:rsidRDefault="00193FCB" w:rsidP="00193FCB">
      <w:pPr>
        <w:rPr>
          <w:rFonts w:ascii="Calibri" w:hAnsi="Calibri" w:cs="Calibri"/>
        </w:rPr>
      </w:pPr>
    </w:p>
    <w:p w14:paraId="5425B34C" w14:textId="2EF6BB51" w:rsidR="004340C2" w:rsidRPr="00193FCB" w:rsidRDefault="00193FCB" w:rsidP="00193FCB">
      <w:pPr>
        <w:rPr>
          <w:rFonts w:ascii="Calibri" w:hAnsi="Calibri" w:cs="Calibri"/>
          <w:color w:val="000000"/>
          <w:shd w:val="clear" w:color="auto" w:fill="FFFFFF"/>
        </w:rPr>
      </w:pPr>
      <w:r w:rsidRPr="00193FCB">
        <w:rPr>
          <w:rFonts w:ascii="Calibri" w:hAnsi="Calibri" w:cs="Calibri"/>
        </w:rPr>
        <w:t>Preliminary data show differences in burnout among family medicine residents of different religious and spiritual affiliations. Once the survey closes, we plan to score the MBI, brief-COPE, and SIBS-R to conduct Analysis of Variance (ANOVA) and quantify differences among various subgroups. Findings will help guide curriculum development related to wellness and burnout.</w:t>
      </w:r>
    </w:p>
    <w:sectPr w:rsidR="004340C2" w:rsidRPr="00193FCB" w:rsidSect="00D7016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6EC17" w14:textId="77777777" w:rsidR="004D002F" w:rsidRDefault="004D002F" w:rsidP="00914EE3">
      <w:r>
        <w:separator/>
      </w:r>
    </w:p>
  </w:endnote>
  <w:endnote w:type="continuationSeparator" w:id="0">
    <w:p w14:paraId="00C1DDA9" w14:textId="77777777" w:rsidR="004D002F" w:rsidRDefault="004D002F" w:rsidP="0091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3DF85" w14:textId="4E175B30" w:rsidR="00914EE3" w:rsidRPr="00502F31" w:rsidRDefault="003628D9">
    <w:pPr>
      <w:pStyle w:val="Footer"/>
      <w:rPr>
        <w:rFonts w:ascii="Calibri" w:hAnsi="Calibri" w:cs="Calibri"/>
      </w:rPr>
    </w:pPr>
    <w:r w:rsidRPr="00502F31">
      <w:rPr>
        <w:rFonts w:ascii="Calibri" w:hAnsi="Calibri" w:cs="Calibri"/>
      </w:rPr>
      <w:t>202</w:t>
    </w:r>
    <w:r w:rsidR="00193FCB">
      <w:rPr>
        <w:rFonts w:ascii="Calibri" w:hAnsi="Calibri" w:cs="Calibri"/>
      </w:rPr>
      <w:t>5</w:t>
    </w:r>
    <w:r w:rsidR="00B44CF8" w:rsidRPr="00502F31">
      <w:rPr>
        <w:rFonts w:ascii="Calibri" w:hAnsi="Calibri" w:cs="Calibri"/>
      </w:rPr>
      <w:t xml:space="preserve"> </w:t>
    </w:r>
    <w:r w:rsidR="00914EE3" w:rsidRPr="00502F31">
      <w:rPr>
        <w:rFonts w:ascii="Calibri" w:hAnsi="Calibri" w:cs="Calibri"/>
      </w:rPr>
      <w:t>Resident Research Day</w:t>
    </w:r>
    <w:r w:rsidR="00914EE3" w:rsidRPr="00502F31">
      <w:rPr>
        <w:rFonts w:ascii="Calibri" w:hAnsi="Calibri" w:cs="Calibri"/>
      </w:rPr>
      <w:br/>
      <w:t>Northwestern Department of Family and Community Medicine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94AC3" w14:textId="77777777" w:rsidR="004D002F" w:rsidRDefault="004D002F" w:rsidP="00914EE3">
      <w:r>
        <w:separator/>
      </w:r>
    </w:p>
  </w:footnote>
  <w:footnote w:type="continuationSeparator" w:id="0">
    <w:p w14:paraId="75188CDD" w14:textId="77777777" w:rsidR="004D002F" w:rsidRDefault="004D002F" w:rsidP="00914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7DA"/>
    <w:rsid w:val="000546BB"/>
    <w:rsid w:val="000929EA"/>
    <w:rsid w:val="000A4F89"/>
    <w:rsid w:val="00193FCB"/>
    <w:rsid w:val="001D57C6"/>
    <w:rsid w:val="00263C56"/>
    <w:rsid w:val="002D3A17"/>
    <w:rsid w:val="00314436"/>
    <w:rsid w:val="0032245E"/>
    <w:rsid w:val="003628D9"/>
    <w:rsid w:val="0038771B"/>
    <w:rsid w:val="003A6AA6"/>
    <w:rsid w:val="003D20D4"/>
    <w:rsid w:val="00403178"/>
    <w:rsid w:val="0040791C"/>
    <w:rsid w:val="004340C2"/>
    <w:rsid w:val="00460073"/>
    <w:rsid w:val="004B327C"/>
    <w:rsid w:val="004D002F"/>
    <w:rsid w:val="00502F31"/>
    <w:rsid w:val="00531116"/>
    <w:rsid w:val="00655887"/>
    <w:rsid w:val="0069635A"/>
    <w:rsid w:val="006C77DA"/>
    <w:rsid w:val="00754C15"/>
    <w:rsid w:val="008207D4"/>
    <w:rsid w:val="008334E6"/>
    <w:rsid w:val="0083615E"/>
    <w:rsid w:val="00852B5F"/>
    <w:rsid w:val="00883671"/>
    <w:rsid w:val="008F793D"/>
    <w:rsid w:val="00905DD6"/>
    <w:rsid w:val="00914EE3"/>
    <w:rsid w:val="009D1298"/>
    <w:rsid w:val="00A92E35"/>
    <w:rsid w:val="00AC563B"/>
    <w:rsid w:val="00B427F4"/>
    <w:rsid w:val="00B44CF8"/>
    <w:rsid w:val="00CF2650"/>
    <w:rsid w:val="00D7016C"/>
    <w:rsid w:val="00DB176D"/>
    <w:rsid w:val="00E56402"/>
    <w:rsid w:val="00F07B17"/>
    <w:rsid w:val="00FB111E"/>
    <w:rsid w:val="256E96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16112"/>
  <w15:chartTrackingRefBased/>
  <w15:docId w15:val="{6A91BA89-4AEB-B84C-9040-470C8A79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B327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7DA"/>
    <w:rPr>
      <w:color w:val="0563C1" w:themeColor="hyperlink"/>
      <w:u w:val="single"/>
    </w:rPr>
  </w:style>
  <w:style w:type="character" w:customStyle="1" w:styleId="UnresolvedMention1">
    <w:name w:val="Unresolved Mention1"/>
    <w:basedOn w:val="DefaultParagraphFont"/>
    <w:uiPriority w:val="99"/>
    <w:semiHidden/>
    <w:unhideWhenUsed/>
    <w:rsid w:val="006C77DA"/>
    <w:rPr>
      <w:color w:val="605E5C"/>
      <w:shd w:val="clear" w:color="auto" w:fill="E1DFDD"/>
    </w:rPr>
  </w:style>
  <w:style w:type="character" w:customStyle="1" w:styleId="Heading3Char">
    <w:name w:val="Heading 3 Char"/>
    <w:basedOn w:val="DefaultParagraphFont"/>
    <w:link w:val="Heading3"/>
    <w:uiPriority w:val="9"/>
    <w:rsid w:val="004B327C"/>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914EE3"/>
    <w:pPr>
      <w:tabs>
        <w:tab w:val="center" w:pos="4680"/>
        <w:tab w:val="right" w:pos="9360"/>
      </w:tabs>
    </w:pPr>
  </w:style>
  <w:style w:type="character" w:customStyle="1" w:styleId="HeaderChar">
    <w:name w:val="Header Char"/>
    <w:basedOn w:val="DefaultParagraphFont"/>
    <w:link w:val="Header"/>
    <w:uiPriority w:val="99"/>
    <w:rsid w:val="00914EE3"/>
  </w:style>
  <w:style w:type="paragraph" w:styleId="Footer">
    <w:name w:val="footer"/>
    <w:basedOn w:val="Normal"/>
    <w:link w:val="FooterChar"/>
    <w:uiPriority w:val="99"/>
    <w:unhideWhenUsed/>
    <w:rsid w:val="00914EE3"/>
    <w:pPr>
      <w:tabs>
        <w:tab w:val="center" w:pos="4680"/>
        <w:tab w:val="right" w:pos="9360"/>
      </w:tabs>
    </w:pPr>
  </w:style>
  <w:style w:type="character" w:customStyle="1" w:styleId="FooterChar">
    <w:name w:val="Footer Char"/>
    <w:basedOn w:val="DefaultParagraphFont"/>
    <w:link w:val="Footer"/>
    <w:uiPriority w:val="99"/>
    <w:rsid w:val="00914EE3"/>
  </w:style>
  <w:style w:type="paragraph" w:styleId="BalloonText">
    <w:name w:val="Balloon Text"/>
    <w:basedOn w:val="Normal"/>
    <w:link w:val="BalloonTextChar"/>
    <w:uiPriority w:val="99"/>
    <w:semiHidden/>
    <w:unhideWhenUsed/>
    <w:rsid w:val="00820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7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401390">
      <w:bodyDiv w:val="1"/>
      <w:marLeft w:val="0"/>
      <w:marRight w:val="0"/>
      <w:marTop w:val="0"/>
      <w:marBottom w:val="0"/>
      <w:divBdr>
        <w:top w:val="none" w:sz="0" w:space="0" w:color="auto"/>
        <w:left w:val="none" w:sz="0" w:space="0" w:color="auto"/>
        <w:bottom w:val="none" w:sz="0" w:space="0" w:color="auto"/>
        <w:right w:val="none" w:sz="0" w:space="0" w:color="auto"/>
      </w:divBdr>
    </w:div>
    <w:div w:id="384915326">
      <w:bodyDiv w:val="1"/>
      <w:marLeft w:val="0"/>
      <w:marRight w:val="0"/>
      <w:marTop w:val="0"/>
      <w:marBottom w:val="0"/>
      <w:divBdr>
        <w:top w:val="none" w:sz="0" w:space="0" w:color="auto"/>
        <w:left w:val="none" w:sz="0" w:space="0" w:color="auto"/>
        <w:bottom w:val="none" w:sz="0" w:space="0" w:color="auto"/>
        <w:right w:val="none" w:sz="0" w:space="0" w:color="auto"/>
      </w:divBdr>
    </w:div>
    <w:div w:id="434248036">
      <w:bodyDiv w:val="1"/>
      <w:marLeft w:val="0"/>
      <w:marRight w:val="0"/>
      <w:marTop w:val="0"/>
      <w:marBottom w:val="0"/>
      <w:divBdr>
        <w:top w:val="none" w:sz="0" w:space="0" w:color="auto"/>
        <w:left w:val="none" w:sz="0" w:space="0" w:color="auto"/>
        <w:bottom w:val="none" w:sz="0" w:space="0" w:color="auto"/>
        <w:right w:val="none" w:sz="0" w:space="0" w:color="auto"/>
      </w:divBdr>
    </w:div>
    <w:div w:id="643897742">
      <w:bodyDiv w:val="1"/>
      <w:marLeft w:val="0"/>
      <w:marRight w:val="0"/>
      <w:marTop w:val="0"/>
      <w:marBottom w:val="0"/>
      <w:divBdr>
        <w:top w:val="none" w:sz="0" w:space="0" w:color="auto"/>
        <w:left w:val="none" w:sz="0" w:space="0" w:color="auto"/>
        <w:bottom w:val="none" w:sz="0" w:space="0" w:color="auto"/>
        <w:right w:val="none" w:sz="0" w:space="0" w:color="auto"/>
      </w:divBdr>
    </w:div>
    <w:div w:id="720175151">
      <w:bodyDiv w:val="1"/>
      <w:marLeft w:val="0"/>
      <w:marRight w:val="0"/>
      <w:marTop w:val="0"/>
      <w:marBottom w:val="0"/>
      <w:divBdr>
        <w:top w:val="none" w:sz="0" w:space="0" w:color="auto"/>
        <w:left w:val="none" w:sz="0" w:space="0" w:color="auto"/>
        <w:bottom w:val="none" w:sz="0" w:space="0" w:color="auto"/>
        <w:right w:val="none" w:sz="0" w:space="0" w:color="auto"/>
      </w:divBdr>
    </w:div>
    <w:div w:id="802310763">
      <w:bodyDiv w:val="1"/>
      <w:marLeft w:val="0"/>
      <w:marRight w:val="0"/>
      <w:marTop w:val="0"/>
      <w:marBottom w:val="0"/>
      <w:divBdr>
        <w:top w:val="none" w:sz="0" w:space="0" w:color="auto"/>
        <w:left w:val="none" w:sz="0" w:space="0" w:color="auto"/>
        <w:bottom w:val="none" w:sz="0" w:space="0" w:color="auto"/>
        <w:right w:val="none" w:sz="0" w:space="0" w:color="auto"/>
      </w:divBdr>
    </w:div>
    <w:div w:id="1603999641">
      <w:bodyDiv w:val="1"/>
      <w:marLeft w:val="0"/>
      <w:marRight w:val="0"/>
      <w:marTop w:val="0"/>
      <w:marBottom w:val="0"/>
      <w:divBdr>
        <w:top w:val="none" w:sz="0" w:space="0" w:color="auto"/>
        <w:left w:val="none" w:sz="0" w:space="0" w:color="auto"/>
        <w:bottom w:val="none" w:sz="0" w:space="0" w:color="auto"/>
        <w:right w:val="none" w:sz="0" w:space="0" w:color="auto"/>
      </w:divBdr>
    </w:div>
    <w:div w:id="162080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B Doyle</dc:creator>
  <cp:keywords/>
  <dc:description/>
  <cp:lastModifiedBy>Menon, Jeanne</cp:lastModifiedBy>
  <cp:revision>2</cp:revision>
  <cp:lastPrinted>2021-03-03T22:15:00Z</cp:lastPrinted>
  <dcterms:created xsi:type="dcterms:W3CDTF">2025-03-03T14:24:00Z</dcterms:created>
  <dcterms:modified xsi:type="dcterms:W3CDTF">2025-03-03T14:24:00Z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b86c14-7a6f-495c-8ad3-202986669410_Enabled">
    <vt:lpwstr>true</vt:lpwstr>
  </property>
  <property fmtid="{D5CDD505-2E9C-101B-9397-08002B2CF9AE}" pid="3" name="MSIP_Label_b1b86c14-7a6f-495c-8ad3-202986669410_SetDate">
    <vt:lpwstr>2025-02-18T22:55:21Z</vt:lpwstr>
  </property>
  <property fmtid="{D5CDD505-2E9C-101B-9397-08002B2CF9AE}" pid="4" name="MSIP_Label_b1b86c14-7a6f-495c-8ad3-202986669410_Method">
    <vt:lpwstr>Standard</vt:lpwstr>
  </property>
  <property fmtid="{D5CDD505-2E9C-101B-9397-08002B2CF9AE}" pid="5" name="MSIP_Label_b1b86c14-7a6f-495c-8ad3-202986669410_Name">
    <vt:lpwstr>Internal</vt:lpwstr>
  </property>
  <property fmtid="{D5CDD505-2E9C-101B-9397-08002B2CF9AE}" pid="6" name="MSIP_Label_b1b86c14-7a6f-495c-8ad3-202986669410_SiteId">
    <vt:lpwstr>2596038f-3ea4-4f0c-aed1-066eb6544c3b</vt:lpwstr>
  </property>
  <property fmtid="{D5CDD505-2E9C-101B-9397-08002B2CF9AE}" pid="7" name="MSIP_Label_b1b86c14-7a6f-495c-8ad3-202986669410_ActionId">
    <vt:lpwstr>fdeed599-c19f-44f4-bb8e-08cf1310c476</vt:lpwstr>
  </property>
  <property fmtid="{D5CDD505-2E9C-101B-9397-08002B2CF9AE}" pid="8" name="MSIP_Label_b1b86c14-7a6f-495c-8ad3-202986669410_ContentBits">
    <vt:lpwstr>0</vt:lpwstr>
  </property>
  <property fmtid="{D5CDD505-2E9C-101B-9397-08002B2CF9AE}" pid="9" name="MSIP_Label_b1b86c14-7a6f-495c-8ad3-202986669410_Tag">
    <vt:lpwstr>10, 3, 0, 2</vt:lpwstr>
  </property>
</Properties>
</file>